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AB" w:rsidRPr="004C06AB" w:rsidRDefault="004C06AB" w:rsidP="004C06AB">
      <w:pPr>
        <w:pBdr>
          <w:top w:val="single" w:sz="6" w:space="15" w:color="D3CFCA"/>
        </w:pBdr>
        <w:shd w:val="clear" w:color="auto" w:fill="FFFFFF"/>
        <w:spacing w:after="0" w:line="600" w:lineRule="atLeast"/>
        <w:ind w:right="300"/>
        <w:outlineLvl w:val="1"/>
        <w:rPr>
          <w:rFonts w:ascii="Georgia" w:eastAsia="Times New Roman" w:hAnsi="Georgia" w:cs="Times New Roman"/>
          <w:b/>
          <w:bCs/>
          <w:color w:val="3E3E3E"/>
          <w:kern w:val="36"/>
          <w:sz w:val="53"/>
          <w:szCs w:val="5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kern w:val="36"/>
          <w:sz w:val="53"/>
          <w:szCs w:val="53"/>
          <w:lang w:eastAsia="en-GB"/>
        </w:rPr>
        <w:t>Urlaub im Weltall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</w:pPr>
      <w:r w:rsidRPr="004C06AB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Einmal die Erde aus dem Weltraum sehen - ein Traum vieler Menschen. Der könnte schon bald in Erfüllung gehen. Ein britisches Unternehmen bietet Flugreisen ins All an. Doch nicht alle sind begeistert. </w:t>
      </w:r>
    </w:p>
    <w:p w:rsidR="004C06AB" w:rsidRPr="004C06AB" w:rsidRDefault="004C06AB" w:rsidP="004C0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143250" cy="2324100"/>
            <wp:effectExtent l="19050" t="0" r="0" b="0"/>
            <wp:docPr id="1" name="Picture 1" descr="Planet 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t Er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6AB" w:rsidRPr="004C06AB" w:rsidRDefault="004C06AB" w:rsidP="004C06AB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888888"/>
          <w:sz w:val="20"/>
          <w:szCs w:val="20"/>
          <w:lang w:eastAsia="en-GB"/>
        </w:rPr>
      </w:pPr>
      <w:r w:rsidRPr="004C06AB">
        <w:rPr>
          <w:rFonts w:ascii="Georgia" w:eastAsia="Times New Roman" w:hAnsi="Georgia" w:cs="Times New Roman"/>
          <w:color w:val="888888"/>
          <w:sz w:val="20"/>
          <w:szCs w:val="20"/>
          <w:lang w:eastAsia="en-GB"/>
        </w:rPr>
        <w:t>Aussicht aus dem Raumschiff: die Erde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Bald muss man kein </w:t>
      </w: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ausgebildeter Astronaut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mehr sein, um ins All zu fliegen. Jeder, der es </w:t>
      </w: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sich leisten kann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, kann einen Flug in den Weltraum </w:t>
      </w: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buchen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. Die Firma </w:t>
      </w:r>
      <w:proofErr w:type="spellStart"/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Virgin</w:t>
      </w:r>
      <w:proofErr w:type="spellEnd"/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</w:t>
      </w:r>
      <w:proofErr w:type="spellStart"/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Galactic</w:t>
      </w:r>
      <w:proofErr w:type="spellEnd"/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bietet Flüge für 200.000 US-Dollar (rund 136.000 Euro) an. Das </w:t>
      </w: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Raumschiff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</w:t>
      </w:r>
      <w:proofErr w:type="spellStart"/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SpaceShipTwo</w:t>
      </w:r>
      <w:proofErr w:type="spellEnd"/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soll ab 2010 seine Flüge für Touristen ins All beginnen. 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An Bord werden wahrscheinlich jeweils zwei </w:t>
      </w: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Piloten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und sechs </w:t>
      </w: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Passagiere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sein. </w:t>
      </w:r>
      <w:proofErr w:type="spellStart"/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SpaceShipTwo</w:t>
      </w:r>
      <w:proofErr w:type="spellEnd"/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soll von einem besonderen </w:t>
      </w: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Trägerflugzeug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zunächst in eine Höhe von über 15 Kilometern gebracht werden. Von dort aus soll das Raumschiff seine Reise ins Weltall dann </w:t>
      </w: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 xml:space="preserve">selbstständig 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fortsetzen. Durch den Eintritt in die </w:t>
      </w: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Atmosphäre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werden die Weltraumtouristen fünf Minuten lang das Gefühl der</w:t>
      </w: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 xml:space="preserve"> Schwerelosigkeit 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erleben. Danach soll das Raumschiff wieder zur Erde zurückkehren und wie ein Flugzeug landen. 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Die Umweltschutzorganisation Greenpeace </w:t>
      </w: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 xml:space="preserve">kritisierte 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die Firma </w:t>
      </w:r>
      <w:proofErr w:type="spellStart"/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Virgin</w:t>
      </w:r>
      <w:proofErr w:type="spellEnd"/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</w:t>
      </w:r>
      <w:proofErr w:type="spellStart"/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Galactic</w:t>
      </w:r>
      <w:proofErr w:type="spellEnd"/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. Christian </w:t>
      </w:r>
      <w:proofErr w:type="spellStart"/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Bussau</w:t>
      </w:r>
      <w:proofErr w:type="spellEnd"/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, Klimaexperte von Greenpeace Deutschland sagt: "Wir sind dagegen. Das Trägerflugzeug belastet das </w:t>
      </w: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 xml:space="preserve">Klima 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sehr stark. Da wird von der Politik ein vollkommen</w:t>
      </w: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 xml:space="preserve"> falsches Signal gesendet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. Sonst heißt es doch immer, dass Energie gespart werden soll". 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Bei den Experten der Raumforschung </w:t>
      </w: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 xml:space="preserve">findet 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das private Projekt allerdings </w:t>
      </w: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großen Anklang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. Weltraumtourismus könnte die Zukunft sein, meint Gereon </w:t>
      </w:r>
      <w:proofErr w:type="spellStart"/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Uerz</w:t>
      </w:r>
      <w:proofErr w:type="spellEnd"/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vom Essener Forschungsunternehmen </w:t>
      </w:r>
      <w:r w:rsidRPr="004C06AB">
        <w:rPr>
          <w:rFonts w:ascii="Georgia" w:eastAsia="Times New Roman" w:hAnsi="Georgia" w:cs="Times New Roman"/>
          <w:i/>
          <w:color w:val="3E3E3E"/>
          <w:sz w:val="23"/>
          <w:szCs w:val="23"/>
          <w:lang w:eastAsia="en-GB"/>
        </w:rPr>
        <w:t xml:space="preserve">Z </w:t>
      </w:r>
      <w:proofErr w:type="spellStart"/>
      <w:r w:rsidRPr="004C06AB">
        <w:rPr>
          <w:rFonts w:ascii="Georgia" w:eastAsia="Times New Roman" w:hAnsi="Georgia" w:cs="Times New Roman"/>
          <w:i/>
          <w:color w:val="3E3E3E"/>
          <w:sz w:val="23"/>
          <w:szCs w:val="23"/>
          <w:lang w:eastAsia="en-GB"/>
        </w:rPr>
        <w:t>punkt</w:t>
      </w:r>
      <w:proofErr w:type="spellEnd"/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. In jedem Fall sei ein Aufenthalt im Weltall eine große </w:t>
      </w: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Bereicherung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für die Erdbevölkerung. "Menschen, die im Weltall waren, zeigen ein stärkeres Bewusstsein für die </w:t>
      </w: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 xml:space="preserve">Fragilität 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der Erde. Unsere Erde ist ein kleiner, blauer, verletzlicher Planet und dieser ist sehr </w:t>
      </w: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schützenswert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", sagt </w:t>
      </w:r>
      <w:proofErr w:type="spellStart"/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Uerz</w:t>
      </w:r>
      <w:proofErr w:type="spellEnd"/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.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lastRenderedPageBreak/>
        <w:t>GLOSSAR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 xml:space="preserve">etwas geht in Erfüllung 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- ein Traum wird wahr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ausgebildet sein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- in einem bestimmten Fachgebiet geschult sein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Astronaut/in, der/die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- jemand, der/die mit einer Rakete ins Weltall fährt; ein/e Raumfahrer/in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sich etwas leisten können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- genug Geld haben, um etwas zu bezahlen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etwas buchen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- etwas bezahlen und es dadurch reservieren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Raumschiff, das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- ein Fluggerät, mit dem man ins Weltall fliegen kann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Pilot/in, der/die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- jemand, der/die das Flugzeug steuert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Passagier, der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- hier: jemand, der/die in einem Flugzeug mit fliegt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 xml:space="preserve">Trägerflugzeug, das 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>- das Flugzeug, das das Raumschiff in eine Höhe von 15 Kilometern bringt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selbstständig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- ohne Hilfe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Atmosphäre, die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- die gasförmige Hülle um die Erde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Schwerelosigkeit, die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- ein Zustand, in dem der Köper schwebt 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jemanden kritisieren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- jemandem Rückmeldung geben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Klima, das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- die Wetterbedingungen der Erde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ein falsches Signal senden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- wenn jemand etwas tut, was dem widerspricht, das er/sie denkt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etwas findet großen Anklang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- etwas wird positiv aufgenommen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Bereicherung, die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- der Gewinn an Erfahrungen</w:t>
      </w:r>
    </w:p>
    <w:p w:rsidR="004C06AB" w:rsidRPr="004C06AB" w:rsidRDefault="004C06AB" w:rsidP="004C06AB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Fragilität, die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- die Zerbrechlichkeit</w:t>
      </w:r>
    </w:p>
    <w:p w:rsidR="004C06AB" w:rsidRPr="004C06AB" w:rsidRDefault="004C06AB" w:rsidP="004C06AB">
      <w:pPr>
        <w:shd w:val="clear" w:color="auto" w:fill="FFFFFF"/>
        <w:spacing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</w:pPr>
      <w:r w:rsidRPr="004C06AB">
        <w:rPr>
          <w:rFonts w:ascii="Georgia" w:eastAsia="Times New Roman" w:hAnsi="Georgia" w:cs="Times New Roman"/>
          <w:b/>
          <w:bCs/>
          <w:color w:val="3E3E3E"/>
          <w:sz w:val="23"/>
          <w:szCs w:val="23"/>
          <w:lang w:eastAsia="en-GB"/>
        </w:rPr>
        <w:t>schützenswert</w:t>
      </w:r>
      <w:r w:rsidRPr="004C06AB">
        <w:rPr>
          <w:rFonts w:ascii="Georgia" w:eastAsia="Times New Roman" w:hAnsi="Georgia" w:cs="Times New Roman"/>
          <w:color w:val="3E3E3E"/>
          <w:sz w:val="23"/>
          <w:szCs w:val="23"/>
          <w:lang w:eastAsia="en-GB"/>
        </w:rPr>
        <w:t xml:space="preserve"> - so, dass man dafür sorgen muss, dass etwas/jemandem nichts passiert</w:t>
      </w:r>
    </w:p>
    <w:p w:rsidR="006B792C" w:rsidRDefault="006B792C"/>
    <w:sectPr w:rsidR="006B792C" w:rsidSect="004C06AB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5F" w:rsidRDefault="00E5315F" w:rsidP="004C06AB">
      <w:pPr>
        <w:spacing w:after="0" w:line="240" w:lineRule="auto"/>
      </w:pPr>
      <w:r>
        <w:separator/>
      </w:r>
    </w:p>
  </w:endnote>
  <w:endnote w:type="continuationSeparator" w:id="0">
    <w:p w:rsidR="00E5315F" w:rsidRDefault="00E5315F" w:rsidP="004C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5F" w:rsidRDefault="00E5315F" w:rsidP="004C06AB">
      <w:pPr>
        <w:spacing w:after="0" w:line="240" w:lineRule="auto"/>
      </w:pPr>
      <w:r>
        <w:separator/>
      </w:r>
    </w:p>
  </w:footnote>
  <w:footnote w:type="continuationSeparator" w:id="0">
    <w:p w:rsidR="00E5315F" w:rsidRDefault="00E5315F" w:rsidP="004C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AB" w:rsidRPr="004C06AB" w:rsidRDefault="004C06AB">
    <w:pPr>
      <w:pStyle w:val="Header"/>
      <w:rPr>
        <w:sz w:val="36"/>
        <w:szCs w:val="36"/>
      </w:rPr>
    </w:pPr>
    <w:r w:rsidRPr="004C06AB">
      <w:rPr>
        <w:sz w:val="36"/>
        <w:szCs w:val="36"/>
      </w:rPr>
      <w:t>Deutsche Welle</w:t>
    </w:r>
  </w:p>
  <w:p w:rsidR="004C06AB" w:rsidRDefault="004C06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EA0"/>
    <w:multiLevelType w:val="multilevel"/>
    <w:tmpl w:val="0AD8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6AB"/>
    <w:rsid w:val="0022497D"/>
    <w:rsid w:val="004C06AB"/>
    <w:rsid w:val="006B792C"/>
    <w:rsid w:val="006D0FB0"/>
    <w:rsid w:val="008C67B2"/>
    <w:rsid w:val="00A81951"/>
    <w:rsid w:val="00E5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2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2">
    <w:name w:val="intro2"/>
    <w:basedOn w:val="Normal"/>
    <w:rsid w:val="004C06AB"/>
    <w:pPr>
      <w:spacing w:after="0" w:line="375" w:lineRule="atLeast"/>
    </w:pPr>
    <w:rPr>
      <w:rFonts w:ascii="Georgia" w:eastAsia="Times New Roman" w:hAnsi="Georgia" w:cs="Times New Roman"/>
      <w:color w:val="000000"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AB"/>
    <w:rPr>
      <w:rFonts w:ascii="Tahoma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4C0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6AB"/>
    <w:rPr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4C0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6AB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4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8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CFCA"/>
                        <w:left w:val="none" w:sz="0" w:space="0" w:color="auto"/>
                        <w:bottom w:val="single" w:sz="6" w:space="0" w:color="D3CFCA"/>
                        <w:right w:val="none" w:sz="0" w:space="0" w:color="auto"/>
                      </w:divBdr>
                    </w:div>
                    <w:div w:id="7378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Curcillo</dc:creator>
  <cp:lastModifiedBy>Susan Curcillo</cp:lastModifiedBy>
  <cp:revision>1</cp:revision>
  <dcterms:created xsi:type="dcterms:W3CDTF">2012-07-28T23:29:00Z</dcterms:created>
  <dcterms:modified xsi:type="dcterms:W3CDTF">2012-07-28T23:31:00Z</dcterms:modified>
</cp:coreProperties>
</file>