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Borders>
          <w:top w:val="nil"/>
          <w:left w:val="nil"/>
          <w:right w:val="nil"/>
        </w:tblBorders>
        <w:tblLayout w:type="fixed"/>
        <w:tblLook w:val="0000"/>
      </w:tblPr>
      <w:tblGrid>
        <w:gridCol w:w="8897"/>
      </w:tblGrid>
      <w:tr w:rsidR="00904805" w:rsidRPr="006A4B7E" w:rsidTr="00904805">
        <w:tc>
          <w:tcPr>
            <w:tcW w:w="8897" w:type="dxa"/>
          </w:tcPr>
          <w:p w:rsidR="00490B6E" w:rsidRPr="008745FC" w:rsidRDefault="00490B6E" w:rsidP="00904805">
            <w:pPr>
              <w:widowControl w:val="0"/>
              <w:autoSpaceDE w:val="0"/>
              <w:autoSpaceDN w:val="0"/>
              <w:adjustRightInd w:val="0"/>
              <w:spacing w:line="360" w:lineRule="auto"/>
              <w:rPr>
                <w:rFonts w:ascii="Garamond" w:hAnsi="Garamond" w:cs="Verdana"/>
                <w:b/>
                <w:bCs/>
                <w:sz w:val="40"/>
                <w:szCs w:val="40"/>
              </w:rPr>
            </w:pPr>
            <w:r w:rsidRPr="008745FC">
              <w:rPr>
                <w:rFonts w:ascii="Garamond" w:hAnsi="Garamond" w:cs="Verdana"/>
                <w:b/>
                <w:bCs/>
                <w:sz w:val="40"/>
                <w:szCs w:val="40"/>
              </w:rPr>
              <w:t>Rassismus in Deutschland</w:t>
            </w:r>
          </w:p>
          <w:p w:rsidR="00490B6E" w:rsidRPr="008745FC" w:rsidRDefault="00490B6E" w:rsidP="00904805">
            <w:pPr>
              <w:widowControl w:val="0"/>
              <w:autoSpaceDE w:val="0"/>
              <w:autoSpaceDN w:val="0"/>
              <w:adjustRightInd w:val="0"/>
              <w:spacing w:line="360" w:lineRule="auto"/>
              <w:rPr>
                <w:rFonts w:ascii="Garamond" w:hAnsi="Garamond" w:cs="Verdana"/>
              </w:rPr>
            </w:pPr>
            <w:r w:rsidRPr="008745FC">
              <w:rPr>
                <w:rFonts w:ascii="Garamond" w:hAnsi="Garamond" w:cs="Verdana"/>
              </w:rPr>
              <w:t xml:space="preserve">Eine rassistische Gewalttat in Deutschland sorgt für </w:t>
            </w:r>
            <w:r w:rsidRPr="008745FC">
              <w:rPr>
                <w:rFonts w:ascii="Garamond" w:hAnsi="Garamond" w:cs="Verdana"/>
                <w:color w:val="FFFFFF" w:themeColor="background1"/>
              </w:rPr>
              <w:t>Schlagzeilen</w:t>
            </w:r>
            <w:r w:rsidRPr="008745FC">
              <w:rPr>
                <w:rFonts w:ascii="Garamond" w:hAnsi="Garamond" w:cs="Verdana"/>
              </w:rPr>
              <w:t xml:space="preserve">. Am </w:t>
            </w:r>
            <w:r w:rsidRPr="008745FC">
              <w:rPr>
                <w:rFonts w:ascii="Garamond" w:hAnsi="Garamond" w:cs="Verdana"/>
                <w:color w:val="FFFFFF" w:themeColor="background1"/>
              </w:rPr>
              <w:t>Ostersonntag</w:t>
            </w:r>
            <w:r w:rsidRPr="008745FC">
              <w:rPr>
                <w:rFonts w:ascii="Garamond" w:hAnsi="Garamond" w:cs="Verdana"/>
              </w:rPr>
              <w:t xml:space="preserve"> überfielen Unbekannte in Potsdam einen 37-jährigen Deutschen äthiopischer Herkunft und verletzten ihn lebensgefährlich. </w:t>
            </w:r>
          </w:p>
          <w:p w:rsidR="00904805" w:rsidRPr="008745FC" w:rsidRDefault="00904805" w:rsidP="00904805">
            <w:pPr>
              <w:widowControl w:val="0"/>
              <w:autoSpaceDE w:val="0"/>
              <w:autoSpaceDN w:val="0"/>
              <w:adjustRightInd w:val="0"/>
              <w:spacing w:line="360" w:lineRule="auto"/>
              <w:rPr>
                <w:rFonts w:ascii="Garamond" w:hAnsi="Garamond" w:cs="Verdana"/>
              </w:rPr>
            </w:pPr>
          </w:p>
          <w:p w:rsidR="00490B6E" w:rsidRPr="008745FC" w:rsidRDefault="00490B6E" w:rsidP="00904805">
            <w:pPr>
              <w:widowControl w:val="0"/>
              <w:autoSpaceDE w:val="0"/>
              <w:autoSpaceDN w:val="0"/>
              <w:adjustRightInd w:val="0"/>
              <w:spacing w:line="360" w:lineRule="auto"/>
              <w:rPr>
                <w:rFonts w:ascii="Garamond" w:hAnsi="Garamond" w:cs="Verdana"/>
              </w:rPr>
            </w:pPr>
            <w:r w:rsidRPr="008745FC">
              <w:rPr>
                <w:rFonts w:ascii="Garamond" w:hAnsi="Garamond" w:cs="Verdana"/>
              </w:rPr>
              <w:t xml:space="preserve">Zwei Männer oder ein Mann und eine Frau attackierten den Wasserbau-Ingenieur und Vater zweier Kinder am frühen Sonntagmorgen, als er an einer Straßenbahnhaltestelle wartete. Die Staatsanwaltschaft geht von einer rassistisch motivierten Tat aus, weil die Täter den Mann als "dreckigen Nigger" beschimpft hatten. Kurz vor dem </w:t>
            </w:r>
            <w:r w:rsidRPr="008745FC">
              <w:rPr>
                <w:rFonts w:ascii="Garamond" w:hAnsi="Garamond" w:cs="Verdana"/>
                <w:color w:val="FFFFFF" w:themeColor="background1"/>
              </w:rPr>
              <w:t>Überfal</w:t>
            </w:r>
            <w:r w:rsidR="00FE7C74" w:rsidRPr="008745FC">
              <w:rPr>
                <w:rFonts w:ascii="Garamond" w:hAnsi="Garamond" w:cs="Verdana"/>
                <w:color w:val="FFFFFF" w:themeColor="background1"/>
              </w:rPr>
              <w:t xml:space="preserve">    </w:t>
            </w:r>
            <w:r w:rsidRPr="008745FC">
              <w:rPr>
                <w:rFonts w:ascii="Garamond" w:hAnsi="Garamond" w:cs="Verdana"/>
                <w:color w:val="FFFFFF" w:themeColor="background1"/>
              </w:rPr>
              <w:t>l</w:t>
            </w:r>
            <w:r w:rsidRPr="008745FC">
              <w:rPr>
                <w:rFonts w:ascii="Garamond" w:hAnsi="Garamond" w:cs="Verdana"/>
              </w:rPr>
              <w:t xml:space="preserve"> hatte er seine Ehefrau angerufen und damit ihre Mailbox aktiviert, die das Gespräch der Täter teilweise aufzeichnete. Das Opfer liegt mit einem Schädel-Hirn-Trauma und </w:t>
            </w:r>
            <w:r w:rsidRPr="008745FC">
              <w:rPr>
                <w:rFonts w:ascii="Garamond" w:hAnsi="Garamond" w:cs="Verdana"/>
                <w:color w:val="FFFFFF" w:themeColor="background1"/>
              </w:rPr>
              <w:t>Knochenbrüchen</w:t>
            </w:r>
            <w:r w:rsidRPr="008745FC">
              <w:rPr>
                <w:rFonts w:ascii="Garamond" w:hAnsi="Garamond" w:cs="Verdana"/>
              </w:rPr>
              <w:t xml:space="preserve"> auf der Intensivstation und wurde in ein künstliches Koma versetzt. Sein Zustand ist nach Angaben des Krankenhauses derzeit stabil, aber weiterhin lebensbedrohlich. Am Montagabend demonstrierten in Potsdam etwa 350 Menschen gegen rechtsextremistische </w:t>
            </w:r>
            <w:r w:rsidR="00FE7C74" w:rsidRPr="008745FC">
              <w:rPr>
                <w:rFonts w:ascii="Garamond" w:hAnsi="Garamond" w:cs="Verdana"/>
                <w:color w:val="FFFFFF" w:themeColor="background1"/>
              </w:rPr>
              <w:t xml:space="preserve">                         </w:t>
            </w:r>
            <w:r w:rsidRPr="008745FC">
              <w:rPr>
                <w:rFonts w:ascii="Garamond" w:hAnsi="Garamond" w:cs="Verdana"/>
              </w:rPr>
              <w:t>.</w:t>
            </w:r>
          </w:p>
          <w:p w:rsidR="00490B6E" w:rsidRPr="008745FC" w:rsidRDefault="00490B6E" w:rsidP="00904805">
            <w:pPr>
              <w:widowControl w:val="0"/>
              <w:autoSpaceDE w:val="0"/>
              <w:autoSpaceDN w:val="0"/>
              <w:adjustRightInd w:val="0"/>
              <w:spacing w:line="360" w:lineRule="auto"/>
              <w:rPr>
                <w:rFonts w:ascii="Garamond" w:hAnsi="Garamond" w:cs="Verdana"/>
              </w:rPr>
            </w:pPr>
          </w:p>
          <w:p w:rsidR="00490B6E" w:rsidRPr="008745FC" w:rsidRDefault="00490B6E" w:rsidP="00904805">
            <w:pPr>
              <w:widowControl w:val="0"/>
              <w:autoSpaceDE w:val="0"/>
              <w:autoSpaceDN w:val="0"/>
              <w:adjustRightInd w:val="0"/>
              <w:spacing w:line="360" w:lineRule="auto"/>
              <w:rPr>
                <w:rFonts w:ascii="Garamond" w:hAnsi="Garamond" w:cs="Verdana"/>
              </w:rPr>
            </w:pPr>
            <w:r w:rsidRPr="008745FC">
              <w:rPr>
                <w:rFonts w:ascii="Garamond" w:hAnsi="Garamond" w:cs="Verdana"/>
              </w:rPr>
              <w:t xml:space="preserve">In diesem Jahr kam es in Brandenburg bereits wiederholt zu Attacken gegen </w:t>
            </w:r>
            <w:r w:rsidRPr="008745FC">
              <w:rPr>
                <w:rFonts w:ascii="Garamond" w:hAnsi="Garamond" w:cs="Verdana"/>
                <w:color w:val="FFFFFF" w:themeColor="background1"/>
              </w:rPr>
              <w:t>Ausl</w:t>
            </w:r>
            <w:r w:rsidR="00FE7C74" w:rsidRPr="008745FC">
              <w:rPr>
                <w:rFonts w:ascii="Garamond" w:hAnsi="Garamond" w:cs="Verdana"/>
                <w:color w:val="FFFFFF" w:themeColor="background1"/>
              </w:rPr>
              <w:t xml:space="preserve">    </w:t>
            </w:r>
            <w:r w:rsidRPr="008745FC">
              <w:rPr>
                <w:rFonts w:ascii="Garamond" w:hAnsi="Garamond" w:cs="Verdana"/>
                <w:color w:val="FFFFFF" w:themeColor="background1"/>
              </w:rPr>
              <w:t>änder</w:t>
            </w:r>
            <w:r w:rsidRPr="008745FC">
              <w:rPr>
                <w:rFonts w:ascii="Garamond" w:hAnsi="Garamond" w:cs="Verdana"/>
              </w:rPr>
              <w:t xml:space="preserve">. So verprügelten in Cottbus </w:t>
            </w:r>
            <w:r w:rsidRPr="008745FC">
              <w:rPr>
                <w:rFonts w:ascii="Garamond" w:hAnsi="Garamond" w:cs="Verdana"/>
                <w:color w:val="FFFFFF" w:themeColor="background1"/>
              </w:rPr>
              <w:t>Rechtsradikale</w:t>
            </w:r>
            <w:r w:rsidRPr="008745FC">
              <w:rPr>
                <w:rFonts w:ascii="Garamond" w:hAnsi="Garamond" w:cs="Verdana"/>
              </w:rPr>
              <w:t xml:space="preserve"> ausländische Studenten, in Rheinsberg demolierten Täter Läden von ausländischen Inhabern. Die Fälle illustrieren die nach wie vor hohe Zahl rechtsextremer Gewalttaten vor allem in den neuen Bundesländern. Allein in Brandenburg zählte das Potsdamer </w:t>
            </w:r>
            <w:r w:rsidRPr="008745FC">
              <w:rPr>
                <w:rFonts w:ascii="Garamond" w:hAnsi="Garamond" w:cs="Verdana"/>
                <w:color w:val="FFFFFF" w:themeColor="background1"/>
              </w:rPr>
              <w:t>Innenministerium</w:t>
            </w:r>
            <w:r w:rsidRPr="008745FC">
              <w:rPr>
                <w:rFonts w:ascii="Garamond" w:hAnsi="Garamond" w:cs="Verdana"/>
              </w:rPr>
              <w:t xml:space="preserve"> im vergangenen Jahr 97 Gewalttaten mit rechtsextremistischen Hintergrund. Zwar sank die Zahl im Vergleich zu 2004 leicht – damals erreichte sie den Höchststand von 105. Im Verhältnis zu seiner </w:t>
            </w:r>
            <w:r w:rsidRPr="008745FC">
              <w:rPr>
                <w:rFonts w:ascii="Garamond" w:hAnsi="Garamond" w:cs="Verdana"/>
                <w:color w:val="FFFFFF" w:themeColor="background1"/>
              </w:rPr>
              <w:t>Einwohnerzahl</w:t>
            </w:r>
            <w:r w:rsidRPr="008745FC">
              <w:rPr>
                <w:rFonts w:ascii="Garamond" w:hAnsi="Garamond" w:cs="Verdana"/>
              </w:rPr>
              <w:t xml:space="preserve"> liegt Brandenburg damit weiter auf einem traurigen Spitzenplatz. Nach Angaben des Bundesamtes für Verfassungsschutz wurden im 2004 bundesweit 776 </w:t>
            </w:r>
            <w:r w:rsidRPr="008745FC">
              <w:rPr>
                <w:rFonts w:ascii="Garamond" w:hAnsi="Garamond" w:cs="Verdana"/>
                <w:color w:val="FFFFFF" w:themeColor="background1"/>
              </w:rPr>
              <w:t>Gewalttaten</w:t>
            </w:r>
            <w:r w:rsidRPr="008745FC">
              <w:rPr>
                <w:rFonts w:ascii="Garamond" w:hAnsi="Garamond" w:cs="Verdana"/>
              </w:rPr>
              <w:t xml:space="preserve"> mit rechtsextremen </w:t>
            </w:r>
            <w:r w:rsidRPr="008745FC">
              <w:rPr>
                <w:rFonts w:ascii="Garamond" w:hAnsi="Garamond" w:cs="Verdana"/>
                <w:color w:val="FFFFFF" w:themeColor="background1"/>
              </w:rPr>
              <w:t>Motiven</w:t>
            </w:r>
            <w:r w:rsidRPr="008745FC">
              <w:rPr>
                <w:rFonts w:ascii="Garamond" w:hAnsi="Garamond" w:cs="Verdana"/>
              </w:rPr>
              <w:t xml:space="preserve"> registriert. In den neuen Bundesländern kommen dabei mehr als drei mal so viele Gewalttaten auf 100.000 Einwohner wie in den westlichen, und nirgends so viele wie in Brandenburg.</w:t>
            </w:r>
          </w:p>
          <w:p w:rsidR="00FE7C74" w:rsidRPr="008745FC" w:rsidRDefault="00FE7C74" w:rsidP="00904805">
            <w:pPr>
              <w:widowControl w:val="0"/>
              <w:autoSpaceDE w:val="0"/>
              <w:autoSpaceDN w:val="0"/>
              <w:adjustRightInd w:val="0"/>
              <w:spacing w:line="360" w:lineRule="auto"/>
              <w:rPr>
                <w:rFonts w:ascii="Garamond" w:hAnsi="Garamond" w:cs="Verdana"/>
              </w:rPr>
            </w:pPr>
          </w:p>
          <w:p w:rsidR="00741D1C" w:rsidRPr="006A4B7E" w:rsidRDefault="00741D1C" w:rsidP="00FE7C74">
            <w:pPr>
              <w:spacing w:line="360" w:lineRule="auto"/>
              <w:rPr>
                <w:rFonts w:ascii="Garamond" w:hAnsi="Garamond"/>
                <w:b/>
              </w:rPr>
            </w:pPr>
          </w:p>
          <w:p w:rsidR="00741D1C" w:rsidRPr="006A4B7E" w:rsidRDefault="00741D1C" w:rsidP="00FE7C74">
            <w:pPr>
              <w:spacing w:line="360" w:lineRule="auto"/>
              <w:rPr>
                <w:rFonts w:ascii="Garamond" w:hAnsi="Garamond"/>
                <w:b/>
              </w:rPr>
            </w:pPr>
          </w:p>
          <w:p w:rsidR="00741D1C" w:rsidRPr="006A4B7E" w:rsidRDefault="00741D1C" w:rsidP="00FE7C74">
            <w:pPr>
              <w:spacing w:line="360" w:lineRule="auto"/>
              <w:rPr>
                <w:rFonts w:ascii="Garamond" w:hAnsi="Garamond"/>
                <w:b/>
              </w:rPr>
            </w:pPr>
          </w:p>
          <w:p w:rsidR="00741D1C" w:rsidRPr="006A4B7E" w:rsidRDefault="00741D1C" w:rsidP="00FE7C74">
            <w:pPr>
              <w:spacing w:line="360" w:lineRule="auto"/>
              <w:rPr>
                <w:rFonts w:ascii="Garamond" w:hAnsi="Garamond"/>
                <w:b/>
              </w:rPr>
            </w:pPr>
          </w:p>
          <w:p w:rsidR="00741D1C" w:rsidRPr="006A4B7E" w:rsidRDefault="00741D1C" w:rsidP="00FE7C74">
            <w:pPr>
              <w:spacing w:line="360" w:lineRule="auto"/>
              <w:rPr>
                <w:rFonts w:ascii="Garamond" w:hAnsi="Garamond"/>
                <w:b/>
              </w:rPr>
            </w:pPr>
          </w:p>
          <w:p w:rsidR="00741D1C" w:rsidRPr="006A4B7E" w:rsidRDefault="00741D1C" w:rsidP="00FE7C74">
            <w:pPr>
              <w:spacing w:line="360" w:lineRule="auto"/>
              <w:rPr>
                <w:rFonts w:ascii="Garamond" w:hAnsi="Garamond"/>
                <w:b/>
              </w:rPr>
            </w:pPr>
          </w:p>
          <w:p w:rsidR="00FE7C74" w:rsidRPr="006A4B7E" w:rsidRDefault="00FE7C74" w:rsidP="00741D1C">
            <w:pPr>
              <w:spacing w:line="360" w:lineRule="auto"/>
              <w:rPr>
                <w:rFonts w:ascii="Garamond" w:hAnsi="Garamond"/>
                <w:b/>
              </w:rPr>
            </w:pPr>
            <w:r w:rsidRPr="006A4B7E">
              <w:rPr>
                <w:rFonts w:ascii="Garamond" w:hAnsi="Garamond"/>
                <w:b/>
              </w:rPr>
              <w:t>Füllen Sie die Lücken mit den passenden Buchstaben. Vorsicht ! Sie werden nicht alle Wörter benutzen.</w:t>
            </w:r>
          </w:p>
        </w:tc>
      </w:tr>
    </w:tbl>
    <w:p w:rsidR="00FE7C74" w:rsidRPr="006A4B7E" w:rsidRDefault="00FE7C74" w:rsidP="00904805">
      <w:pPr>
        <w:spacing w:line="360" w:lineRule="auto"/>
        <w:rPr>
          <w:rFonts w:ascii="Garamond" w:hAnsi="Garamond"/>
        </w:rPr>
      </w:pPr>
    </w:p>
    <w:tbl>
      <w:tblPr>
        <w:tblStyle w:val="TableGrid"/>
        <w:tblW w:w="2298" w:type="dxa"/>
        <w:tblLook w:val="04A0"/>
      </w:tblPr>
      <w:tblGrid>
        <w:gridCol w:w="417"/>
        <w:gridCol w:w="1881"/>
      </w:tblGrid>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A</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Gewalt</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B</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Innenministerium</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C</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Überfall</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D</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Einwohnerzahl</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E</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Ausländer</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F</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Schlagzeilen</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G</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Motiven</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H</w:t>
            </w:r>
          </w:p>
        </w:tc>
        <w:tc>
          <w:tcPr>
            <w:tcW w:w="1881" w:type="dxa"/>
          </w:tcPr>
          <w:p w:rsidR="00FE7C74" w:rsidRPr="006A4B7E" w:rsidRDefault="00FE7C74" w:rsidP="00FE7C74">
            <w:pPr>
              <w:rPr>
                <w:rFonts w:ascii="Garamond" w:hAnsi="Garamond"/>
              </w:rPr>
            </w:pPr>
            <w:r w:rsidRPr="006A4B7E">
              <w:rPr>
                <w:rFonts w:ascii="Garamond" w:hAnsi="Garamond"/>
              </w:rPr>
              <w:t>Höflichkeit</w:t>
            </w:r>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I</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Rechtsradikale</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J</w:t>
            </w:r>
          </w:p>
        </w:tc>
        <w:tc>
          <w:tcPr>
            <w:tcW w:w="1881" w:type="dxa"/>
          </w:tcPr>
          <w:p w:rsidR="00FE7C74" w:rsidRPr="006A4B7E" w:rsidRDefault="00FE7C74" w:rsidP="00FE7C74">
            <w:pPr>
              <w:rPr>
                <w:rFonts w:ascii="Garamond" w:hAnsi="Garamond"/>
              </w:rPr>
            </w:pPr>
            <w:r w:rsidRPr="006A4B7E">
              <w:rPr>
                <w:rFonts w:ascii="Garamond" w:hAnsi="Garamond"/>
              </w:rPr>
              <w:t>Zeuge</w:t>
            </w:r>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K</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Gewalttaten</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L</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Knochenbrüchen</w:t>
            </w:r>
            <w:proofErr w:type="spellEnd"/>
          </w:p>
        </w:tc>
      </w:tr>
      <w:tr w:rsidR="00FE7C74" w:rsidRPr="006A4B7E" w:rsidTr="00FE7C74">
        <w:tc>
          <w:tcPr>
            <w:tcW w:w="417" w:type="dxa"/>
          </w:tcPr>
          <w:p w:rsidR="00FE7C74" w:rsidRPr="006A4B7E" w:rsidRDefault="00FE7C74" w:rsidP="00FE7C74">
            <w:pPr>
              <w:rPr>
                <w:rFonts w:ascii="Garamond" w:hAnsi="Garamond"/>
              </w:rPr>
            </w:pPr>
            <w:r w:rsidRPr="006A4B7E">
              <w:rPr>
                <w:rFonts w:ascii="Garamond" w:hAnsi="Garamond"/>
              </w:rPr>
              <w:t>M</w:t>
            </w:r>
          </w:p>
        </w:tc>
        <w:tc>
          <w:tcPr>
            <w:tcW w:w="1881" w:type="dxa"/>
          </w:tcPr>
          <w:p w:rsidR="00FE7C74" w:rsidRPr="006A4B7E" w:rsidRDefault="00FE7C74" w:rsidP="00FE7C74">
            <w:pPr>
              <w:rPr>
                <w:rFonts w:ascii="Garamond" w:hAnsi="Garamond"/>
              </w:rPr>
            </w:pPr>
            <w:proofErr w:type="spellStart"/>
            <w:r w:rsidRPr="006A4B7E">
              <w:rPr>
                <w:rFonts w:ascii="Garamond" w:hAnsi="Garamond" w:cs="Verdana"/>
                <w:lang w:val="en-US"/>
              </w:rPr>
              <w:t>Ostersonntag</w:t>
            </w:r>
            <w:proofErr w:type="spellEnd"/>
          </w:p>
        </w:tc>
      </w:tr>
    </w:tbl>
    <w:p w:rsidR="00FE7C74" w:rsidRPr="006A4B7E" w:rsidRDefault="00FE7C74" w:rsidP="00904805">
      <w:pPr>
        <w:spacing w:line="360" w:lineRule="auto"/>
        <w:rPr>
          <w:rFonts w:ascii="Garamond" w:hAnsi="Garamond"/>
        </w:rPr>
      </w:pPr>
    </w:p>
    <w:p w:rsidR="00FE7C74" w:rsidRPr="006A4B7E" w:rsidRDefault="00FE7C74" w:rsidP="00FE7C74">
      <w:pPr>
        <w:spacing w:line="360" w:lineRule="auto"/>
        <w:rPr>
          <w:rFonts w:ascii="Garamond" w:hAnsi="Garamond"/>
          <w:b/>
        </w:rPr>
      </w:pPr>
      <w:r w:rsidRPr="006A4B7E">
        <w:rPr>
          <w:rFonts w:ascii="Garamond" w:hAnsi="Garamond"/>
          <w:b/>
        </w:rPr>
        <w:t xml:space="preserve">Kreuzen Sie die </w:t>
      </w:r>
      <w:r w:rsidR="00741D1C" w:rsidRPr="006A4B7E">
        <w:rPr>
          <w:rFonts w:ascii="Garamond" w:hAnsi="Garamond"/>
          <w:b/>
        </w:rPr>
        <w:t>sechs</w:t>
      </w:r>
      <w:r w:rsidRPr="006A4B7E">
        <w:rPr>
          <w:rFonts w:ascii="Garamond" w:hAnsi="Garamond"/>
          <w:b/>
        </w:rPr>
        <w:t xml:space="preserve"> richtigen Aussagen</w:t>
      </w:r>
      <w:r w:rsidR="00741D1C" w:rsidRPr="006A4B7E">
        <w:rPr>
          <w:rFonts w:ascii="Garamond" w:hAnsi="Garamond"/>
          <w:b/>
        </w:rPr>
        <w:t xml:space="preserve"> an:</w:t>
      </w:r>
    </w:p>
    <w:tbl>
      <w:tblPr>
        <w:tblStyle w:val="TableGrid"/>
        <w:tblW w:w="9322" w:type="dxa"/>
        <w:tblLook w:val="04A0"/>
      </w:tblPr>
      <w:tblGrid>
        <w:gridCol w:w="8330"/>
        <w:gridCol w:w="992"/>
      </w:tblGrid>
      <w:tr w:rsidR="00DA6393" w:rsidRPr="006A4B7E" w:rsidTr="00B23EE6">
        <w:tc>
          <w:tcPr>
            <w:tcW w:w="8330" w:type="dxa"/>
          </w:tcPr>
          <w:p w:rsidR="00FE7C74" w:rsidRPr="006A4B7E" w:rsidRDefault="00DA6393" w:rsidP="00904805">
            <w:pPr>
              <w:spacing w:line="360" w:lineRule="auto"/>
              <w:rPr>
                <w:rFonts w:ascii="Garamond" w:hAnsi="Garamond"/>
              </w:rPr>
            </w:pPr>
            <w:r w:rsidRPr="006A4B7E">
              <w:rPr>
                <w:rFonts w:ascii="Garamond" w:hAnsi="Garamond"/>
              </w:rPr>
              <w:t>Die Gewalttat fand am Wochenende statt</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DA6393" w:rsidP="00904805">
            <w:pPr>
              <w:spacing w:line="360" w:lineRule="auto"/>
              <w:rPr>
                <w:rFonts w:ascii="Garamond" w:hAnsi="Garamond"/>
              </w:rPr>
            </w:pPr>
            <w:r w:rsidRPr="006A4B7E">
              <w:rPr>
                <w:rFonts w:ascii="Garamond" w:hAnsi="Garamond"/>
              </w:rPr>
              <w:t>Man weiß Bescheid, wer die Angreifer waren</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DA6393" w:rsidP="00904805">
            <w:pPr>
              <w:spacing w:line="360" w:lineRule="auto"/>
              <w:rPr>
                <w:rFonts w:ascii="Garamond" w:hAnsi="Garamond"/>
              </w:rPr>
            </w:pPr>
            <w:r w:rsidRPr="006A4B7E">
              <w:rPr>
                <w:rFonts w:ascii="Garamond" w:hAnsi="Garamond"/>
              </w:rPr>
              <w:t>Das Opfer hat keine Beschäftigung</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DA6393" w:rsidP="00904805">
            <w:pPr>
              <w:spacing w:line="360" w:lineRule="auto"/>
              <w:rPr>
                <w:rFonts w:ascii="Garamond" w:hAnsi="Garamond"/>
              </w:rPr>
            </w:pPr>
            <w:r w:rsidRPr="006A4B7E">
              <w:rPr>
                <w:rFonts w:ascii="Garamond" w:hAnsi="Garamond"/>
              </w:rPr>
              <w:t>Das Opfer hatte vor, die öffentlichen Verkehrsmittel zu benutzen</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DA6393" w:rsidP="00904805">
            <w:pPr>
              <w:spacing w:line="360" w:lineRule="auto"/>
              <w:rPr>
                <w:rFonts w:ascii="Garamond" w:hAnsi="Garamond"/>
              </w:rPr>
            </w:pPr>
            <w:r w:rsidRPr="006A4B7E">
              <w:rPr>
                <w:rFonts w:ascii="Garamond" w:hAnsi="Garamond"/>
              </w:rPr>
              <w:t>Man hat für den Angriff keinen festen Beweis</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DA6393" w:rsidP="00904805">
            <w:pPr>
              <w:spacing w:line="360" w:lineRule="auto"/>
              <w:rPr>
                <w:rFonts w:ascii="Garamond" w:hAnsi="Garamond"/>
              </w:rPr>
            </w:pPr>
            <w:r w:rsidRPr="006A4B7E">
              <w:rPr>
                <w:rFonts w:ascii="Garamond" w:hAnsi="Garamond"/>
              </w:rPr>
              <w:t>Der Kopf des Mannes ist verletzt worden</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D916B0" w:rsidP="00904805">
            <w:pPr>
              <w:spacing w:line="360" w:lineRule="auto"/>
              <w:rPr>
                <w:rFonts w:ascii="Garamond" w:hAnsi="Garamond"/>
              </w:rPr>
            </w:pPr>
            <w:r w:rsidRPr="006A4B7E">
              <w:rPr>
                <w:rFonts w:ascii="Garamond" w:hAnsi="Garamond"/>
              </w:rPr>
              <w:t>Die Stadt von Potsdam ist im Bundesland Brandenburg</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741D1C" w:rsidP="00904805">
            <w:pPr>
              <w:spacing w:line="360" w:lineRule="auto"/>
              <w:rPr>
                <w:rFonts w:ascii="Garamond" w:hAnsi="Garamond"/>
              </w:rPr>
            </w:pPr>
            <w:r w:rsidRPr="006A4B7E">
              <w:rPr>
                <w:rFonts w:ascii="Garamond" w:hAnsi="Garamond"/>
              </w:rPr>
              <w:t xml:space="preserve">350 </w:t>
            </w:r>
            <w:r w:rsidR="00B23EE6" w:rsidRPr="008745FC">
              <w:rPr>
                <w:rFonts w:ascii="Garamond" w:hAnsi="Garamond" w:cs="Verdana"/>
              </w:rPr>
              <w:t>Rechtsextremisten haben Montag</w:t>
            </w:r>
            <w:r w:rsidRPr="008745FC">
              <w:rPr>
                <w:rFonts w:ascii="Garamond" w:hAnsi="Garamond" w:cs="Verdana"/>
              </w:rPr>
              <w:t xml:space="preserve"> Abend in Potsdam demonstriert</w:t>
            </w:r>
            <w:r w:rsidRPr="008745FC">
              <w:rPr>
                <w:rFonts w:ascii="Garamond" w:hAnsi="Garamond" w:cs="Verdana"/>
                <w:color w:val="FFFFFF" w:themeColor="background1"/>
              </w:rPr>
              <w:t xml:space="preserve">                       </w:t>
            </w:r>
          </w:p>
        </w:tc>
        <w:tc>
          <w:tcPr>
            <w:tcW w:w="992" w:type="dxa"/>
          </w:tcPr>
          <w:p w:rsidR="00FE7C74" w:rsidRPr="006A4B7E" w:rsidRDefault="00FE7C74" w:rsidP="00904805">
            <w:pPr>
              <w:spacing w:line="360" w:lineRule="auto"/>
              <w:rPr>
                <w:rFonts w:ascii="Garamond" w:hAnsi="Garamond"/>
              </w:rPr>
            </w:pPr>
          </w:p>
        </w:tc>
      </w:tr>
      <w:tr w:rsidR="00DA6393" w:rsidRPr="006A4B7E" w:rsidTr="00B23EE6">
        <w:tc>
          <w:tcPr>
            <w:tcW w:w="8330" w:type="dxa"/>
          </w:tcPr>
          <w:p w:rsidR="00FE7C74" w:rsidRPr="006A4B7E" w:rsidRDefault="00D916B0" w:rsidP="00D916B0">
            <w:pPr>
              <w:spacing w:line="360" w:lineRule="auto"/>
              <w:rPr>
                <w:rFonts w:ascii="Garamond" w:hAnsi="Garamond"/>
              </w:rPr>
            </w:pPr>
            <w:r w:rsidRPr="008745FC">
              <w:rPr>
                <w:rFonts w:ascii="Garamond" w:hAnsi="Garamond" w:cs="Verdana"/>
              </w:rPr>
              <w:t>Die Zunahme an rassistische</w:t>
            </w:r>
            <w:r w:rsidR="00B23EE6" w:rsidRPr="008745FC">
              <w:rPr>
                <w:rFonts w:ascii="Garamond" w:hAnsi="Garamond" w:cs="Verdana"/>
              </w:rPr>
              <w:t>n Angriff</w:t>
            </w:r>
            <w:r w:rsidRPr="008745FC">
              <w:rPr>
                <w:rFonts w:ascii="Garamond" w:hAnsi="Garamond" w:cs="Verdana"/>
              </w:rPr>
              <w:t>en lässt sich insbesondere in den neuen Bundesländern bemerken.</w:t>
            </w:r>
          </w:p>
        </w:tc>
        <w:tc>
          <w:tcPr>
            <w:tcW w:w="992" w:type="dxa"/>
          </w:tcPr>
          <w:p w:rsidR="00FE7C74" w:rsidRPr="006A4B7E" w:rsidRDefault="00FE7C74" w:rsidP="00FE7C74">
            <w:pPr>
              <w:spacing w:line="360" w:lineRule="auto"/>
              <w:rPr>
                <w:rFonts w:ascii="Garamond" w:hAnsi="Garamond"/>
              </w:rPr>
            </w:pPr>
          </w:p>
        </w:tc>
      </w:tr>
      <w:tr w:rsidR="00DA6393" w:rsidRPr="006A4B7E" w:rsidTr="00B23EE6">
        <w:tc>
          <w:tcPr>
            <w:tcW w:w="8330" w:type="dxa"/>
          </w:tcPr>
          <w:p w:rsidR="00FE7C74" w:rsidRPr="006A4B7E" w:rsidRDefault="00D916B0" w:rsidP="00B23EE6">
            <w:pPr>
              <w:spacing w:line="360" w:lineRule="auto"/>
              <w:rPr>
                <w:rFonts w:ascii="Garamond" w:hAnsi="Garamond"/>
              </w:rPr>
            </w:pPr>
            <w:r w:rsidRPr="008745FC">
              <w:rPr>
                <w:rFonts w:ascii="Garamond" w:hAnsi="Garamond" w:cs="Verdana"/>
              </w:rPr>
              <w:t>Insgesamt gab es acht zusät</w:t>
            </w:r>
            <w:r w:rsidR="00B23EE6" w:rsidRPr="008745FC">
              <w:rPr>
                <w:rFonts w:ascii="Garamond" w:hAnsi="Garamond" w:cs="Verdana"/>
              </w:rPr>
              <w:t>z</w:t>
            </w:r>
            <w:r w:rsidRPr="008745FC">
              <w:rPr>
                <w:rFonts w:ascii="Garamond" w:hAnsi="Garamond" w:cs="Verdana"/>
              </w:rPr>
              <w:t xml:space="preserve">liche Gewalttaten in Brandenburg </w:t>
            </w:r>
            <w:r w:rsidR="00B23EE6" w:rsidRPr="008745FC">
              <w:rPr>
                <w:rFonts w:ascii="Garamond" w:hAnsi="Garamond" w:cs="Verdana"/>
              </w:rPr>
              <w:t>im Vergleich zum</w:t>
            </w:r>
            <w:r w:rsidRPr="008745FC">
              <w:rPr>
                <w:rFonts w:ascii="Garamond" w:hAnsi="Garamond" w:cs="Verdana"/>
              </w:rPr>
              <w:t xml:space="preserve"> vorigen Jahr</w:t>
            </w:r>
          </w:p>
        </w:tc>
        <w:tc>
          <w:tcPr>
            <w:tcW w:w="992" w:type="dxa"/>
          </w:tcPr>
          <w:p w:rsidR="00FE7C74" w:rsidRPr="006A4B7E" w:rsidRDefault="00FE7C74" w:rsidP="00FE7C74">
            <w:pPr>
              <w:spacing w:line="360" w:lineRule="auto"/>
              <w:rPr>
                <w:rFonts w:ascii="Garamond" w:hAnsi="Garamond"/>
              </w:rPr>
            </w:pPr>
          </w:p>
        </w:tc>
      </w:tr>
      <w:tr w:rsidR="00DA6393" w:rsidRPr="006A4B7E" w:rsidTr="00B23EE6">
        <w:tc>
          <w:tcPr>
            <w:tcW w:w="8330" w:type="dxa"/>
          </w:tcPr>
          <w:p w:rsidR="00FE7C74" w:rsidRPr="006A4B7E" w:rsidRDefault="00D916B0" w:rsidP="00B23EE6">
            <w:pPr>
              <w:spacing w:line="360" w:lineRule="auto"/>
              <w:rPr>
                <w:rFonts w:ascii="Garamond" w:hAnsi="Garamond"/>
              </w:rPr>
            </w:pPr>
            <w:r w:rsidRPr="006A4B7E">
              <w:rPr>
                <w:rFonts w:ascii="Garamond" w:hAnsi="Garamond"/>
              </w:rPr>
              <w:t xml:space="preserve">100.000 Einwohner sind bis heute </w:t>
            </w:r>
            <w:r w:rsidR="00B23EE6" w:rsidRPr="006A4B7E">
              <w:rPr>
                <w:rFonts w:ascii="Garamond" w:hAnsi="Garamond"/>
              </w:rPr>
              <w:t xml:space="preserve">in den neuen Bundesländern </w:t>
            </w:r>
            <w:r w:rsidRPr="006A4B7E">
              <w:rPr>
                <w:rFonts w:ascii="Garamond" w:hAnsi="Garamond"/>
              </w:rPr>
              <w:t>attackiert worden</w:t>
            </w:r>
          </w:p>
        </w:tc>
        <w:tc>
          <w:tcPr>
            <w:tcW w:w="992" w:type="dxa"/>
          </w:tcPr>
          <w:p w:rsidR="00FE7C74" w:rsidRPr="006A4B7E" w:rsidRDefault="00FE7C74" w:rsidP="00FE7C74">
            <w:pPr>
              <w:spacing w:line="360" w:lineRule="auto"/>
              <w:rPr>
                <w:rFonts w:ascii="Garamond" w:hAnsi="Garamond"/>
              </w:rPr>
            </w:pPr>
          </w:p>
        </w:tc>
      </w:tr>
      <w:tr w:rsidR="00DA6393" w:rsidRPr="006A4B7E" w:rsidTr="00B23EE6">
        <w:tc>
          <w:tcPr>
            <w:tcW w:w="8330" w:type="dxa"/>
          </w:tcPr>
          <w:p w:rsidR="00FE7C74" w:rsidRPr="006A4B7E" w:rsidRDefault="00D916B0" w:rsidP="00FE7C74">
            <w:pPr>
              <w:spacing w:line="360" w:lineRule="auto"/>
              <w:rPr>
                <w:rFonts w:ascii="Garamond" w:hAnsi="Garamond"/>
              </w:rPr>
            </w:pPr>
            <w:r w:rsidRPr="006A4B7E">
              <w:rPr>
                <w:rFonts w:ascii="Garamond" w:hAnsi="Garamond"/>
              </w:rPr>
              <w:t xml:space="preserve">Brandenburg ist das Bundesland, wo die meisten </w:t>
            </w:r>
            <w:r w:rsidRPr="008745FC">
              <w:rPr>
                <w:rFonts w:ascii="Garamond" w:hAnsi="Garamond" w:cs="Verdana"/>
              </w:rPr>
              <w:t>Gewalttaten stattfinden</w:t>
            </w:r>
          </w:p>
        </w:tc>
        <w:tc>
          <w:tcPr>
            <w:tcW w:w="992" w:type="dxa"/>
          </w:tcPr>
          <w:p w:rsidR="00FE7C74" w:rsidRPr="006A4B7E" w:rsidRDefault="00FE7C74" w:rsidP="00FE7C74">
            <w:pPr>
              <w:spacing w:line="360" w:lineRule="auto"/>
              <w:rPr>
                <w:rFonts w:ascii="Garamond" w:hAnsi="Garamond"/>
              </w:rPr>
            </w:pPr>
          </w:p>
        </w:tc>
      </w:tr>
    </w:tbl>
    <w:p w:rsidR="00FE7C74" w:rsidRPr="006A4B7E" w:rsidRDefault="00FE7C74" w:rsidP="00904805">
      <w:pPr>
        <w:spacing w:line="360" w:lineRule="auto"/>
        <w:rPr>
          <w:rFonts w:ascii="Garamond" w:hAnsi="Garamond"/>
        </w:rPr>
      </w:pPr>
    </w:p>
    <w:p w:rsidR="00741D1C" w:rsidRPr="006A4B7E" w:rsidRDefault="00741D1C" w:rsidP="00904805">
      <w:pPr>
        <w:spacing w:line="360" w:lineRule="auto"/>
        <w:rPr>
          <w:rFonts w:ascii="Garamond" w:hAnsi="Garamond"/>
          <w:b/>
        </w:rPr>
      </w:pPr>
    </w:p>
    <w:p w:rsidR="00741D1C" w:rsidRPr="006A4B7E" w:rsidRDefault="00741D1C" w:rsidP="00904805">
      <w:pPr>
        <w:spacing w:line="360" w:lineRule="auto"/>
        <w:rPr>
          <w:rFonts w:ascii="Garamond" w:hAnsi="Garamond"/>
          <w:b/>
        </w:rPr>
      </w:pPr>
    </w:p>
    <w:p w:rsidR="00741D1C" w:rsidRPr="006A4B7E" w:rsidRDefault="00741D1C" w:rsidP="00904805">
      <w:pPr>
        <w:spacing w:line="360" w:lineRule="auto"/>
        <w:rPr>
          <w:rFonts w:ascii="Garamond" w:hAnsi="Garamond"/>
          <w:b/>
        </w:rPr>
      </w:pPr>
    </w:p>
    <w:p w:rsidR="00741D1C" w:rsidRPr="006A4B7E" w:rsidRDefault="00741D1C" w:rsidP="00904805">
      <w:pPr>
        <w:spacing w:line="360" w:lineRule="auto"/>
        <w:rPr>
          <w:rFonts w:ascii="Garamond" w:hAnsi="Garamond"/>
          <w:b/>
        </w:rPr>
      </w:pPr>
    </w:p>
    <w:p w:rsidR="006A4B7E" w:rsidRPr="006A4B7E" w:rsidRDefault="006A4B7E" w:rsidP="00904805">
      <w:pPr>
        <w:spacing w:line="360" w:lineRule="auto"/>
        <w:rPr>
          <w:rFonts w:ascii="Garamond" w:hAnsi="Garamond"/>
          <w:b/>
        </w:rPr>
      </w:pPr>
      <w:bookmarkStart w:id="0" w:name="_GoBack"/>
      <w:bookmarkEnd w:id="0"/>
    </w:p>
    <w:p w:rsidR="00FE7C74" w:rsidRPr="008745FC" w:rsidRDefault="00741D1C" w:rsidP="00904805">
      <w:pPr>
        <w:spacing w:line="360" w:lineRule="auto"/>
        <w:rPr>
          <w:rFonts w:ascii="Garamond" w:hAnsi="Garamond"/>
          <w:b/>
          <w:lang w:val="en-GB"/>
        </w:rPr>
      </w:pPr>
      <w:r w:rsidRPr="008745FC">
        <w:rPr>
          <w:rFonts w:ascii="Garamond" w:hAnsi="Garamond"/>
          <w:b/>
          <w:lang w:val="en-GB"/>
        </w:rPr>
        <w:t>Translate into German (use the passage to help you)</w:t>
      </w:r>
    </w:p>
    <w:p w:rsidR="00741D1C" w:rsidRPr="008745FC" w:rsidRDefault="00741D1C" w:rsidP="00904805">
      <w:pPr>
        <w:spacing w:line="360" w:lineRule="auto"/>
        <w:rPr>
          <w:rFonts w:ascii="Garamond" w:hAnsi="Garamond"/>
          <w:lang w:val="en-GB"/>
        </w:rPr>
      </w:pPr>
    </w:p>
    <w:p w:rsidR="00741D1C" w:rsidRDefault="00741D1C" w:rsidP="009F5ED6">
      <w:pPr>
        <w:spacing w:line="360" w:lineRule="auto"/>
        <w:jc w:val="both"/>
        <w:rPr>
          <w:rFonts w:ascii="Garamond" w:hAnsi="Garamond"/>
          <w:b/>
          <w:lang w:val="en-GB"/>
        </w:rPr>
      </w:pPr>
      <w:r w:rsidRPr="008745FC">
        <w:rPr>
          <w:rFonts w:ascii="Garamond" w:hAnsi="Garamond"/>
          <w:b/>
          <w:lang w:val="en-GB"/>
        </w:rPr>
        <w:t xml:space="preserve">A German of </w:t>
      </w:r>
      <w:r w:rsidR="009F5ED6" w:rsidRPr="008745FC">
        <w:rPr>
          <w:rFonts w:ascii="Garamond" w:hAnsi="Garamond"/>
          <w:b/>
          <w:lang w:val="en-GB"/>
        </w:rPr>
        <w:t>Ethiopian</w:t>
      </w:r>
      <w:r w:rsidRPr="008745FC">
        <w:rPr>
          <w:rFonts w:ascii="Garamond" w:hAnsi="Garamond"/>
          <w:b/>
          <w:lang w:val="en-GB"/>
        </w:rPr>
        <w:t xml:space="preserve"> origin has been attacked and critically injured.</w:t>
      </w:r>
    </w:p>
    <w:p w:rsidR="009F5ED6" w:rsidRDefault="009F5ED6" w:rsidP="009F5ED6">
      <w:pPr>
        <w:spacing w:line="360" w:lineRule="auto"/>
        <w:jc w:val="both"/>
        <w:rPr>
          <w:rFonts w:ascii="Garamond" w:hAnsi="Garamond"/>
          <w:b/>
          <w:lang w:val="en-GB"/>
        </w:rPr>
      </w:pPr>
    </w:p>
    <w:p w:rsidR="009F5ED6" w:rsidRDefault="009F5ED6" w:rsidP="009F5ED6">
      <w:pPr>
        <w:spacing w:line="360" w:lineRule="auto"/>
        <w:jc w:val="both"/>
        <w:rPr>
          <w:rFonts w:ascii="Garamond" w:hAnsi="Garamond"/>
          <w:b/>
          <w:lang w:val="en-GB"/>
        </w:rPr>
      </w:pPr>
      <w:r>
        <w:rPr>
          <w:rFonts w:ascii="Garamond" w:hAnsi="Garamond"/>
          <w:b/>
          <w:lang w:val="en-GB"/>
        </w:rPr>
        <w:t>……………………………………………………………………………………………</w:t>
      </w:r>
    </w:p>
    <w:p w:rsidR="009F5ED6" w:rsidRPr="008745FC" w:rsidRDefault="009F5ED6" w:rsidP="009F5ED6">
      <w:pPr>
        <w:spacing w:line="360" w:lineRule="auto"/>
        <w:jc w:val="both"/>
        <w:rPr>
          <w:rFonts w:ascii="Garamond" w:hAnsi="Garamond"/>
          <w:b/>
          <w:lang w:val="en-GB"/>
        </w:rPr>
      </w:pPr>
    </w:p>
    <w:p w:rsidR="00741D1C" w:rsidRDefault="00741D1C" w:rsidP="009F5ED6">
      <w:pPr>
        <w:spacing w:line="360" w:lineRule="auto"/>
        <w:jc w:val="both"/>
        <w:rPr>
          <w:rFonts w:ascii="Garamond" w:hAnsi="Garamond"/>
          <w:b/>
          <w:lang w:val="en-GB"/>
        </w:rPr>
      </w:pPr>
      <w:r w:rsidRPr="008745FC">
        <w:rPr>
          <w:rFonts w:ascii="Garamond" w:hAnsi="Garamond"/>
          <w:b/>
          <w:lang w:val="en-GB"/>
        </w:rPr>
        <w:t>It seems to be a racially motivated incident.</w:t>
      </w:r>
    </w:p>
    <w:p w:rsidR="009F5ED6" w:rsidRDefault="009F5ED6" w:rsidP="009F5ED6">
      <w:pPr>
        <w:spacing w:line="360" w:lineRule="auto"/>
        <w:jc w:val="both"/>
        <w:rPr>
          <w:rFonts w:ascii="Garamond" w:hAnsi="Garamond"/>
          <w:b/>
          <w:lang w:val="en-GB"/>
        </w:rPr>
      </w:pPr>
    </w:p>
    <w:p w:rsidR="009F5ED6" w:rsidRPr="008745FC" w:rsidRDefault="009F5ED6" w:rsidP="009F5ED6">
      <w:pPr>
        <w:spacing w:line="360" w:lineRule="auto"/>
        <w:jc w:val="both"/>
        <w:rPr>
          <w:rFonts w:ascii="Garamond" w:hAnsi="Garamond"/>
          <w:b/>
          <w:lang w:val="en-GB"/>
        </w:rPr>
      </w:pPr>
      <w:r>
        <w:rPr>
          <w:rFonts w:ascii="Garamond" w:hAnsi="Garamond"/>
          <w:b/>
          <w:lang w:val="en-GB"/>
        </w:rPr>
        <w:t>……………………………………………………………………………………………</w:t>
      </w:r>
    </w:p>
    <w:p w:rsidR="00741D1C" w:rsidRPr="008745FC" w:rsidRDefault="00741D1C" w:rsidP="009F5ED6">
      <w:pPr>
        <w:spacing w:line="360" w:lineRule="auto"/>
        <w:jc w:val="both"/>
        <w:rPr>
          <w:rFonts w:ascii="Garamond" w:hAnsi="Garamond"/>
          <w:b/>
          <w:lang w:val="en-GB"/>
        </w:rPr>
      </w:pPr>
    </w:p>
    <w:p w:rsidR="00741D1C" w:rsidRDefault="009F5ED6" w:rsidP="009F5ED6">
      <w:pPr>
        <w:spacing w:line="360" w:lineRule="auto"/>
        <w:jc w:val="both"/>
        <w:rPr>
          <w:rFonts w:ascii="Garamond" w:hAnsi="Garamond"/>
          <w:b/>
          <w:lang w:val="en-GB"/>
        </w:rPr>
      </w:pPr>
      <w:r>
        <w:rPr>
          <w:rFonts w:ascii="Garamond" w:hAnsi="Garamond"/>
          <w:b/>
          <w:lang w:val="en-GB"/>
        </w:rPr>
        <w:t xml:space="preserve">In comparison to its </w:t>
      </w:r>
      <w:r w:rsidRPr="008745FC">
        <w:rPr>
          <w:rFonts w:ascii="Garamond" w:hAnsi="Garamond"/>
          <w:b/>
          <w:lang w:val="en-GB"/>
        </w:rPr>
        <w:t>European</w:t>
      </w:r>
      <w:r w:rsidR="00741D1C" w:rsidRPr="008745FC">
        <w:rPr>
          <w:rFonts w:ascii="Garamond" w:hAnsi="Garamond"/>
          <w:b/>
          <w:lang w:val="en-GB"/>
        </w:rPr>
        <w:t xml:space="preserve"> neighbours, Germany has three times as many acts of violence with an extreme right background.</w:t>
      </w:r>
    </w:p>
    <w:p w:rsidR="009F5ED6" w:rsidRDefault="009F5ED6" w:rsidP="009F5ED6">
      <w:pPr>
        <w:spacing w:line="360" w:lineRule="auto"/>
        <w:jc w:val="both"/>
        <w:rPr>
          <w:rFonts w:ascii="Garamond" w:hAnsi="Garamond"/>
          <w:b/>
          <w:lang w:val="en-GB"/>
        </w:rPr>
      </w:pPr>
    </w:p>
    <w:p w:rsidR="009F5ED6" w:rsidRDefault="009F5ED6" w:rsidP="009F5ED6">
      <w:pPr>
        <w:spacing w:line="360" w:lineRule="auto"/>
        <w:jc w:val="both"/>
        <w:rPr>
          <w:rFonts w:ascii="Garamond" w:hAnsi="Garamond"/>
          <w:b/>
          <w:lang w:val="en-GB"/>
        </w:rPr>
      </w:pPr>
      <w:r>
        <w:rPr>
          <w:rFonts w:ascii="Garamond" w:hAnsi="Garamond"/>
          <w:b/>
          <w:lang w:val="en-GB"/>
        </w:rPr>
        <w:t>……………………………………………………………………………………………………………………………………………………………………………………………………………………………………………………………………………………………….</w:t>
      </w:r>
    </w:p>
    <w:p w:rsidR="009F5ED6" w:rsidRDefault="009F5ED6" w:rsidP="009F5ED6">
      <w:pPr>
        <w:spacing w:line="360" w:lineRule="auto"/>
        <w:jc w:val="both"/>
        <w:rPr>
          <w:rFonts w:ascii="Garamond" w:hAnsi="Garamond"/>
          <w:b/>
          <w:lang w:val="en-GB"/>
        </w:rPr>
      </w:pPr>
    </w:p>
    <w:p w:rsidR="00741D1C" w:rsidRDefault="00741D1C" w:rsidP="009F5ED6">
      <w:pPr>
        <w:spacing w:line="360" w:lineRule="auto"/>
        <w:jc w:val="both"/>
        <w:rPr>
          <w:rFonts w:ascii="Garamond" w:hAnsi="Garamond"/>
          <w:b/>
          <w:lang w:val="en-GB"/>
        </w:rPr>
      </w:pPr>
      <w:r w:rsidRPr="008745FC">
        <w:rPr>
          <w:rFonts w:ascii="Garamond" w:hAnsi="Garamond"/>
          <w:b/>
          <w:lang w:val="en-GB"/>
        </w:rPr>
        <w:t>The victim’s condition is still critical.</w:t>
      </w:r>
    </w:p>
    <w:p w:rsidR="009F5ED6" w:rsidRDefault="009F5ED6" w:rsidP="009F5ED6">
      <w:pPr>
        <w:spacing w:line="360" w:lineRule="auto"/>
        <w:jc w:val="both"/>
        <w:rPr>
          <w:rFonts w:ascii="Garamond" w:hAnsi="Garamond"/>
          <w:b/>
          <w:lang w:val="en-GB"/>
        </w:rPr>
      </w:pPr>
    </w:p>
    <w:p w:rsidR="009F5ED6" w:rsidRPr="008745FC" w:rsidRDefault="009F5ED6" w:rsidP="009F5ED6">
      <w:pPr>
        <w:spacing w:line="360" w:lineRule="auto"/>
        <w:jc w:val="both"/>
        <w:rPr>
          <w:rFonts w:ascii="Garamond" w:hAnsi="Garamond"/>
          <w:b/>
          <w:lang w:val="en-GB"/>
        </w:rPr>
      </w:pPr>
      <w:r>
        <w:rPr>
          <w:rFonts w:ascii="Garamond" w:hAnsi="Garamond"/>
          <w:b/>
          <w:lang w:val="en-GB"/>
        </w:rPr>
        <w:t>………………………………………………………………………………………………</w:t>
      </w:r>
    </w:p>
    <w:p w:rsidR="00741D1C" w:rsidRPr="008745FC" w:rsidRDefault="00741D1C" w:rsidP="009F5ED6">
      <w:pPr>
        <w:spacing w:line="360" w:lineRule="auto"/>
        <w:jc w:val="both"/>
        <w:rPr>
          <w:rFonts w:ascii="Garamond" w:hAnsi="Garamond"/>
          <w:b/>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741D1C" w:rsidRPr="008745FC" w:rsidRDefault="00741D1C" w:rsidP="00904805">
      <w:pPr>
        <w:spacing w:line="360" w:lineRule="auto"/>
        <w:rPr>
          <w:rFonts w:ascii="Garamond" w:hAnsi="Garamond"/>
          <w:lang w:val="en-GB"/>
        </w:rPr>
      </w:pPr>
    </w:p>
    <w:p w:rsidR="0057466F" w:rsidRPr="008745FC" w:rsidRDefault="0057466F" w:rsidP="00904805">
      <w:pPr>
        <w:spacing w:line="360" w:lineRule="auto"/>
        <w:rPr>
          <w:rFonts w:ascii="Garamond" w:hAnsi="Garamond"/>
          <w:lang w:val="en-GB"/>
        </w:rPr>
      </w:pPr>
    </w:p>
    <w:sectPr w:rsidR="0057466F" w:rsidRPr="008745FC" w:rsidSect="00FE7C74">
      <w:pgSz w:w="11900" w:h="16840"/>
      <w:pgMar w:top="1440" w:right="126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A66"/>
    <w:multiLevelType w:val="multilevel"/>
    <w:tmpl w:val="BA167414"/>
    <w:lvl w:ilvl="0">
      <w:start w:val="1"/>
      <w:numFmt w:val="none"/>
      <w:lvlRestart w:val="0"/>
      <w:suff w:val="nothing"/>
      <w:lvlText w:val=""/>
      <w:lvlJc w:val="left"/>
      <w:pPr>
        <w:tabs>
          <w:tab w:val="num" w:pos="0"/>
        </w:tabs>
        <w:ind w:left="283" w:firstLine="0"/>
      </w:pPr>
    </w:lvl>
    <w:lvl w:ilvl="1">
      <w:start w:val="1"/>
      <w:numFmt w:val="none"/>
      <w:lvlRestart w:val="0"/>
      <w:suff w:val="nothing"/>
      <w:lvlText w:val=""/>
      <w:lvlJc w:val="left"/>
      <w:pPr>
        <w:tabs>
          <w:tab w:val="num" w:pos="0"/>
        </w:tabs>
        <w:ind w:left="283" w:firstLine="0"/>
      </w:pPr>
    </w:lvl>
    <w:lvl w:ilvl="2">
      <w:start w:val="1"/>
      <w:numFmt w:val="none"/>
      <w:lvlRestart w:val="0"/>
      <w:suff w:val="nothing"/>
      <w:lvlText w:val=""/>
      <w:lvlJc w:val="left"/>
      <w:pPr>
        <w:tabs>
          <w:tab w:val="num" w:pos="0"/>
        </w:tabs>
        <w:ind w:left="283" w:firstLine="0"/>
      </w:pPr>
    </w:lvl>
    <w:lvl w:ilvl="3">
      <w:start w:val="1"/>
      <w:numFmt w:val="bullet"/>
      <w:lvlText w:val=""/>
      <w:lvlJc w:val="left"/>
      <w:pPr>
        <w:tabs>
          <w:tab w:val="num" w:pos="567"/>
        </w:tabs>
        <w:ind w:left="567" w:hanging="284"/>
      </w:pPr>
      <w:rPr>
        <w:rFonts w:ascii="Wingdings" w:hAnsi="Wingdings" w:hint="default"/>
      </w:rPr>
    </w:lvl>
    <w:lvl w:ilvl="4">
      <w:start w:val="1"/>
      <w:numFmt w:val="lowerLetter"/>
      <w:suff w:val="space"/>
      <w:lvlText w:val="%5)"/>
      <w:lvlJc w:val="left"/>
      <w:pPr>
        <w:tabs>
          <w:tab w:val="num" w:pos="0"/>
        </w:tabs>
        <w:ind w:left="283" w:firstLine="227"/>
      </w:pPr>
    </w:lvl>
    <w:lvl w:ilvl="5">
      <w:start w:val="1"/>
      <w:numFmt w:val="lowerRoman"/>
      <w:suff w:val="space"/>
      <w:lvlText w:val="%6)"/>
      <w:lvlJc w:val="left"/>
      <w:pPr>
        <w:tabs>
          <w:tab w:val="num" w:pos="0"/>
        </w:tabs>
        <w:ind w:left="283" w:firstLine="454"/>
      </w:pPr>
    </w:lvl>
    <w:lvl w:ilvl="6">
      <w:start w:val="1"/>
      <w:numFmt w:val="bullet"/>
      <w:lvlRestart w:val="0"/>
      <w:suff w:val="space"/>
      <w:lvlText w:val=""/>
      <w:lvlJc w:val="left"/>
      <w:pPr>
        <w:tabs>
          <w:tab w:val="num" w:pos="0"/>
        </w:tabs>
        <w:ind w:left="283" w:firstLine="0"/>
      </w:pPr>
      <w:rPr>
        <w:rFonts w:ascii="Wingdings" w:hAnsi="Wingdings" w:hint="default"/>
      </w:rPr>
    </w:lvl>
    <w:lvl w:ilvl="7">
      <w:start w:val="1"/>
      <w:numFmt w:val="bullet"/>
      <w:lvlRestart w:val="0"/>
      <w:suff w:val="space"/>
      <w:lvlText w:val=""/>
      <w:lvlJc w:val="left"/>
      <w:pPr>
        <w:tabs>
          <w:tab w:val="num" w:pos="0"/>
        </w:tabs>
        <w:ind w:left="283" w:firstLine="227"/>
      </w:pPr>
      <w:rPr>
        <w:rFonts w:ascii="Wingdings" w:hAnsi="Wingdings" w:hint="default"/>
      </w:rPr>
    </w:lvl>
    <w:lvl w:ilvl="8">
      <w:start w:val="1"/>
      <w:numFmt w:val="lowerRoman"/>
      <w:lvlText w:val=""/>
      <w:lvlJc w:val="left"/>
      <w:pPr>
        <w:tabs>
          <w:tab w:val="num" w:pos="3240"/>
        </w:tabs>
        <w:ind w:left="3240" w:hanging="360"/>
      </w:pPr>
    </w:lvl>
  </w:abstractNum>
  <w:abstractNum w:abstractNumId="1">
    <w:nsid w:val="0E9E6E10"/>
    <w:multiLevelType w:val="multilevel"/>
    <w:tmpl w:val="A70E5A16"/>
    <w:name w:val="feat10list"/>
    <w:lvl w:ilvl="0">
      <w:start w:val="1"/>
      <w:numFmt w:val="none"/>
      <w:lvlRestart w:val="0"/>
      <w:pStyle w:val="Grammar-Ahead"/>
      <w:suff w:val="nothing"/>
      <w:lvlText w:val=""/>
      <w:lvlJc w:val="left"/>
      <w:pPr>
        <w:tabs>
          <w:tab w:val="num" w:pos="0"/>
        </w:tabs>
        <w:ind w:left="283" w:firstLine="0"/>
      </w:pPr>
    </w:lvl>
    <w:lvl w:ilvl="1">
      <w:start w:val="1"/>
      <w:numFmt w:val="none"/>
      <w:lvlRestart w:val="0"/>
      <w:pStyle w:val="Grammar-Bhead"/>
      <w:suff w:val="nothing"/>
      <w:lvlText w:val=""/>
      <w:lvlJc w:val="left"/>
      <w:pPr>
        <w:tabs>
          <w:tab w:val="num" w:pos="0"/>
        </w:tabs>
        <w:ind w:left="283" w:firstLine="0"/>
      </w:pPr>
    </w:lvl>
    <w:lvl w:ilvl="2">
      <w:start w:val="1"/>
      <w:numFmt w:val="none"/>
      <w:lvlRestart w:val="0"/>
      <w:pStyle w:val="Grammar-textbody"/>
      <w:suff w:val="nothing"/>
      <w:lvlText w:val=""/>
      <w:lvlJc w:val="left"/>
      <w:pPr>
        <w:tabs>
          <w:tab w:val="num" w:pos="0"/>
        </w:tabs>
        <w:ind w:left="283" w:firstLine="0"/>
      </w:pPr>
    </w:lvl>
    <w:lvl w:ilvl="3">
      <w:start w:val="1"/>
      <w:numFmt w:val="decimal"/>
      <w:pStyle w:val="Grammar-textlistnumbered"/>
      <w:suff w:val="space"/>
      <w:lvlText w:val="%4)"/>
      <w:lvlJc w:val="left"/>
      <w:pPr>
        <w:tabs>
          <w:tab w:val="num" w:pos="0"/>
        </w:tabs>
        <w:ind w:left="283" w:firstLine="0"/>
      </w:pPr>
    </w:lvl>
    <w:lvl w:ilvl="4">
      <w:start w:val="1"/>
      <w:numFmt w:val="lowerLetter"/>
      <w:suff w:val="space"/>
      <w:lvlText w:val="%5)"/>
      <w:lvlJc w:val="left"/>
      <w:pPr>
        <w:tabs>
          <w:tab w:val="num" w:pos="0"/>
        </w:tabs>
        <w:ind w:left="283" w:firstLine="227"/>
      </w:pPr>
    </w:lvl>
    <w:lvl w:ilvl="5">
      <w:start w:val="1"/>
      <w:numFmt w:val="lowerRoman"/>
      <w:suff w:val="space"/>
      <w:lvlText w:val="%6)"/>
      <w:lvlJc w:val="left"/>
      <w:pPr>
        <w:tabs>
          <w:tab w:val="num" w:pos="0"/>
        </w:tabs>
        <w:ind w:left="283" w:firstLine="454"/>
      </w:pPr>
    </w:lvl>
    <w:lvl w:ilvl="6">
      <w:start w:val="1"/>
      <w:numFmt w:val="bullet"/>
      <w:lvlRestart w:val="0"/>
      <w:pStyle w:val="feat10-textlistbulleted"/>
      <w:suff w:val="space"/>
      <w:lvlText w:val=""/>
      <w:lvlJc w:val="left"/>
      <w:pPr>
        <w:tabs>
          <w:tab w:val="num" w:pos="0"/>
        </w:tabs>
        <w:ind w:left="283" w:firstLine="0"/>
      </w:pPr>
      <w:rPr>
        <w:rFonts w:ascii="Wingdings" w:hAnsi="Wingdings" w:hint="default"/>
      </w:rPr>
    </w:lvl>
    <w:lvl w:ilvl="7">
      <w:start w:val="1"/>
      <w:numFmt w:val="bullet"/>
      <w:lvlRestart w:val="0"/>
      <w:suff w:val="space"/>
      <w:lvlText w:val=""/>
      <w:lvlJc w:val="left"/>
      <w:pPr>
        <w:tabs>
          <w:tab w:val="num" w:pos="0"/>
        </w:tabs>
        <w:ind w:left="283" w:firstLine="227"/>
      </w:pPr>
      <w:rPr>
        <w:rFonts w:ascii="Wingdings" w:hAnsi="Wingdings" w:hint="default"/>
      </w:rPr>
    </w:lvl>
    <w:lvl w:ilvl="8">
      <w:start w:val="1"/>
      <w:numFmt w:val="lowerRoman"/>
      <w:lvlText w:val=""/>
      <w:lvlJc w:val="left"/>
      <w:pPr>
        <w:tabs>
          <w:tab w:val="num" w:pos="3240"/>
        </w:tabs>
        <w:ind w:left="3240" w:hanging="360"/>
      </w:pPr>
    </w:lvl>
  </w:abstractNum>
  <w:abstractNum w:abstractNumId="2">
    <w:nsid w:val="340C7070"/>
    <w:multiLevelType w:val="multilevel"/>
    <w:tmpl w:val="FF840DDE"/>
    <w:lvl w:ilvl="0">
      <w:start w:val="1"/>
      <w:numFmt w:val="decimal"/>
      <w:pStyle w:val="Numberlist"/>
      <w:lvlText w:val="%1"/>
      <w:lvlJc w:val="left"/>
      <w:pPr>
        <w:tabs>
          <w:tab w:val="num" w:pos="283"/>
        </w:tabs>
        <w:ind w:left="283" w:hanging="283"/>
      </w:pPr>
      <w:rPr>
        <w:rFonts w:hint="default"/>
        <w:b/>
        <w:i w:val="0"/>
      </w:rPr>
    </w:lvl>
    <w:lvl w:ilvl="1">
      <w:start w:val="1"/>
      <w:numFmt w:val="lowerLetter"/>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490B6E"/>
    <w:rsid w:val="00037126"/>
    <w:rsid w:val="00490B6E"/>
    <w:rsid w:val="0057466F"/>
    <w:rsid w:val="00675F7D"/>
    <w:rsid w:val="006A4B7E"/>
    <w:rsid w:val="00741D1C"/>
    <w:rsid w:val="007650BC"/>
    <w:rsid w:val="00776F6A"/>
    <w:rsid w:val="008745FC"/>
    <w:rsid w:val="00904805"/>
    <w:rsid w:val="009F5ED6"/>
    <w:rsid w:val="00A35ADE"/>
    <w:rsid w:val="00A36CE4"/>
    <w:rsid w:val="00B23EE6"/>
    <w:rsid w:val="00D916B0"/>
    <w:rsid w:val="00DA6393"/>
    <w:rsid w:val="00E61167"/>
    <w:rsid w:val="00FE7C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6A"/>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B6E"/>
    <w:rPr>
      <w:rFonts w:ascii="Lucida Grande" w:hAnsi="Lucida Grande" w:cs="Lucida Grande"/>
      <w:sz w:val="18"/>
      <w:szCs w:val="18"/>
      <w:lang w:val="fr-FR"/>
    </w:rPr>
  </w:style>
  <w:style w:type="table" w:styleId="TableGrid">
    <w:name w:val="Table Grid"/>
    <w:basedOn w:val="TableNormal"/>
    <w:uiPriority w:val="59"/>
    <w:rsid w:val="00FE7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
    <w:name w:val="Number list"/>
    <w:basedOn w:val="Normal"/>
    <w:rsid w:val="006A4B7E"/>
    <w:pPr>
      <w:numPr>
        <w:numId w:val="1"/>
      </w:numPr>
      <w:tabs>
        <w:tab w:val="left" w:pos="567"/>
        <w:tab w:val="left" w:pos="851"/>
      </w:tabs>
      <w:spacing w:after="60"/>
    </w:pPr>
    <w:rPr>
      <w:rFonts w:ascii="Times New Roman" w:eastAsia="Times New Roman" w:hAnsi="Times New Roman" w:cs="Times New Roman"/>
      <w:sz w:val="22"/>
      <w:szCs w:val="20"/>
      <w:lang w:val="en-GB"/>
    </w:rPr>
  </w:style>
  <w:style w:type="paragraph" w:customStyle="1" w:styleId="rubric">
    <w:name w:val="rubric"/>
    <w:basedOn w:val="Normal"/>
    <w:rsid w:val="006A4B7E"/>
    <w:pPr>
      <w:pBdr>
        <w:top w:val="single" w:sz="4" w:space="4" w:color="C0C0C0"/>
        <w:left w:val="single" w:sz="4" w:space="8" w:color="C0C0C0"/>
        <w:bottom w:val="single" w:sz="4" w:space="4" w:color="C0C0C0"/>
        <w:right w:val="single" w:sz="4" w:space="8" w:color="C0C0C0"/>
      </w:pBdr>
      <w:shd w:val="clear" w:color="auto" w:fill="D9D9D9"/>
      <w:spacing w:before="180" w:after="120"/>
      <w:ind w:right="170"/>
    </w:pPr>
    <w:rPr>
      <w:rFonts w:ascii="Times New Roman" w:eastAsia="Times New Roman" w:hAnsi="Times New Roman" w:cs="Times New Roman"/>
      <w:b/>
      <w:sz w:val="22"/>
      <w:szCs w:val="20"/>
      <w:lang w:val="en-GB"/>
    </w:rPr>
  </w:style>
  <w:style w:type="paragraph" w:customStyle="1" w:styleId="Grammar-textbody">
    <w:name w:val="Grammar- text body"/>
    <w:rsid w:val="006A4B7E"/>
    <w:pPr>
      <w:widowControl w:val="0"/>
      <w:numPr>
        <w:ilvl w:val="2"/>
        <w:numId w:val="2"/>
      </w:numPr>
      <w:pBdr>
        <w:top w:val="single" w:sz="24" w:space="4" w:color="000080"/>
        <w:bottom w:val="single" w:sz="18" w:space="5" w:color="000080"/>
      </w:pBdr>
      <w:spacing w:after="120"/>
      <w:ind w:left="284" w:right="1134"/>
    </w:pPr>
    <w:rPr>
      <w:rFonts w:ascii="Times New Roman" w:eastAsia="Times New Roman" w:hAnsi="Times New Roman" w:cs="Times New Roman"/>
      <w:color w:val="000000"/>
      <w:sz w:val="20"/>
      <w:szCs w:val="20"/>
      <w:lang w:eastAsia="en-GB"/>
    </w:rPr>
  </w:style>
  <w:style w:type="paragraph" w:customStyle="1" w:styleId="Grammar-Ahead">
    <w:name w:val="Grammar- A head"/>
    <w:basedOn w:val="Grammar-textbody"/>
    <w:next w:val="Grammar-textbody"/>
    <w:rsid w:val="006A4B7E"/>
    <w:pPr>
      <w:numPr>
        <w:ilvl w:val="0"/>
      </w:numPr>
      <w:spacing w:before="60" w:after="60"/>
      <w:ind w:left="284"/>
      <w:outlineLvl w:val="4"/>
    </w:pPr>
    <w:rPr>
      <w:rFonts w:ascii="Arial" w:hAnsi="Arial"/>
      <w:b/>
      <w:color w:val="auto"/>
      <w:sz w:val="28"/>
    </w:rPr>
  </w:style>
  <w:style w:type="paragraph" w:customStyle="1" w:styleId="Grammar-Bhead">
    <w:name w:val="Grammar- B head"/>
    <w:basedOn w:val="Grammar-Ahead"/>
    <w:next w:val="Grammar-textbody"/>
    <w:rsid w:val="006A4B7E"/>
    <w:pPr>
      <w:numPr>
        <w:ilvl w:val="1"/>
      </w:numPr>
      <w:spacing w:before="0"/>
      <w:ind w:left="284"/>
      <w:outlineLvl w:val="5"/>
    </w:pPr>
    <w:rPr>
      <w:sz w:val="24"/>
    </w:rPr>
  </w:style>
  <w:style w:type="paragraph" w:customStyle="1" w:styleId="feat10-textlistbulleted">
    <w:name w:val="feat10- text list bulleted"/>
    <w:basedOn w:val="Grammar-textbody"/>
    <w:rsid w:val="006A4B7E"/>
    <w:pPr>
      <w:numPr>
        <w:ilvl w:val="6"/>
      </w:numPr>
      <w:spacing w:after="40"/>
    </w:pPr>
  </w:style>
  <w:style w:type="paragraph" w:customStyle="1" w:styleId="Grammar-textlistnumbered">
    <w:name w:val="Grammar- text list numbered"/>
    <w:basedOn w:val="Grammar-textbody"/>
    <w:rsid w:val="006A4B7E"/>
    <w:pPr>
      <w:numPr>
        <w:ilvl w:val="3"/>
      </w:numPr>
      <w:spacing w:after="60"/>
      <w:ind w:left="284"/>
    </w:pPr>
  </w:style>
  <w:style w:type="character" w:customStyle="1" w:styleId="NumberlistlastitemChar">
    <w:name w:val="Number list last item Char"/>
    <w:basedOn w:val="DefaultParagraphFont"/>
    <w:rsid w:val="006A4B7E"/>
    <w:rPr>
      <w:sz w:val="22"/>
      <w:lang w:val="en-GB"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B6E"/>
    <w:rPr>
      <w:rFonts w:ascii="Lucida Grande" w:hAnsi="Lucida Grande" w:cs="Lucida Grande"/>
      <w:sz w:val="18"/>
      <w:szCs w:val="18"/>
      <w:lang w:val="fr-FR"/>
    </w:rPr>
  </w:style>
  <w:style w:type="table" w:styleId="TableGrid">
    <w:name w:val="Table Grid"/>
    <w:basedOn w:val="TableNormal"/>
    <w:uiPriority w:val="59"/>
    <w:rsid w:val="00FE7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
    <w:name w:val="Number list"/>
    <w:basedOn w:val="Normal"/>
    <w:rsid w:val="006A4B7E"/>
    <w:pPr>
      <w:numPr>
        <w:numId w:val="1"/>
      </w:numPr>
      <w:tabs>
        <w:tab w:val="left" w:pos="567"/>
        <w:tab w:val="left" w:pos="851"/>
      </w:tabs>
      <w:spacing w:after="60"/>
    </w:pPr>
    <w:rPr>
      <w:rFonts w:ascii="Times New Roman" w:eastAsia="Times New Roman" w:hAnsi="Times New Roman" w:cs="Times New Roman"/>
      <w:sz w:val="22"/>
      <w:szCs w:val="20"/>
      <w:lang w:val="en-GB"/>
    </w:rPr>
  </w:style>
  <w:style w:type="paragraph" w:customStyle="1" w:styleId="rubric">
    <w:name w:val="rubric"/>
    <w:basedOn w:val="Normal"/>
    <w:rsid w:val="006A4B7E"/>
    <w:pPr>
      <w:pBdr>
        <w:top w:val="single" w:sz="4" w:space="4" w:color="C0C0C0"/>
        <w:left w:val="single" w:sz="4" w:space="8" w:color="C0C0C0"/>
        <w:bottom w:val="single" w:sz="4" w:space="4" w:color="C0C0C0"/>
        <w:right w:val="single" w:sz="4" w:space="8" w:color="C0C0C0"/>
      </w:pBdr>
      <w:shd w:val="clear" w:color="auto" w:fill="D9D9D9"/>
      <w:spacing w:before="180" w:after="120"/>
      <w:ind w:right="170"/>
    </w:pPr>
    <w:rPr>
      <w:rFonts w:ascii="Times New Roman" w:eastAsia="Times New Roman" w:hAnsi="Times New Roman" w:cs="Times New Roman"/>
      <w:b/>
      <w:sz w:val="22"/>
      <w:szCs w:val="20"/>
      <w:lang w:val="en-GB"/>
    </w:rPr>
  </w:style>
  <w:style w:type="paragraph" w:customStyle="1" w:styleId="Grammar-textbody">
    <w:name w:val="Grammar- text body"/>
    <w:rsid w:val="006A4B7E"/>
    <w:pPr>
      <w:widowControl w:val="0"/>
      <w:numPr>
        <w:ilvl w:val="2"/>
        <w:numId w:val="2"/>
      </w:numPr>
      <w:pBdr>
        <w:top w:val="single" w:sz="24" w:space="4" w:color="000080"/>
        <w:bottom w:val="single" w:sz="18" w:space="5" w:color="000080"/>
      </w:pBdr>
      <w:spacing w:after="120"/>
      <w:ind w:left="284" w:right="1134"/>
    </w:pPr>
    <w:rPr>
      <w:rFonts w:ascii="Times New Roman" w:eastAsia="Times New Roman" w:hAnsi="Times New Roman" w:cs="Times New Roman"/>
      <w:color w:val="000000"/>
      <w:sz w:val="20"/>
      <w:szCs w:val="20"/>
      <w:lang w:eastAsia="en-GB"/>
    </w:rPr>
  </w:style>
  <w:style w:type="paragraph" w:customStyle="1" w:styleId="Grammar-Ahead">
    <w:name w:val="Grammar- A head"/>
    <w:basedOn w:val="Grammar-textbody"/>
    <w:next w:val="Grammar-textbody"/>
    <w:rsid w:val="006A4B7E"/>
    <w:pPr>
      <w:numPr>
        <w:ilvl w:val="0"/>
      </w:numPr>
      <w:spacing w:before="60" w:after="60"/>
      <w:ind w:left="284"/>
      <w:outlineLvl w:val="4"/>
    </w:pPr>
    <w:rPr>
      <w:rFonts w:ascii="Arial" w:hAnsi="Arial"/>
      <w:b/>
      <w:color w:val="auto"/>
      <w:sz w:val="28"/>
    </w:rPr>
  </w:style>
  <w:style w:type="paragraph" w:customStyle="1" w:styleId="Grammar-Bhead">
    <w:name w:val="Grammar- B head"/>
    <w:basedOn w:val="Grammar-Ahead"/>
    <w:next w:val="Grammar-textbody"/>
    <w:rsid w:val="006A4B7E"/>
    <w:pPr>
      <w:numPr>
        <w:ilvl w:val="1"/>
      </w:numPr>
      <w:spacing w:before="0"/>
      <w:ind w:left="284"/>
      <w:outlineLvl w:val="5"/>
    </w:pPr>
    <w:rPr>
      <w:sz w:val="24"/>
    </w:rPr>
  </w:style>
  <w:style w:type="paragraph" w:customStyle="1" w:styleId="feat10-textlistbulleted">
    <w:name w:val="feat10- text list bulleted"/>
    <w:basedOn w:val="Grammar-textbody"/>
    <w:rsid w:val="006A4B7E"/>
    <w:pPr>
      <w:numPr>
        <w:ilvl w:val="6"/>
      </w:numPr>
      <w:spacing w:after="40"/>
    </w:pPr>
  </w:style>
  <w:style w:type="paragraph" w:customStyle="1" w:styleId="Grammar-textlistnumbered">
    <w:name w:val="Grammar- text list numbered"/>
    <w:basedOn w:val="Grammar-textbody"/>
    <w:rsid w:val="006A4B7E"/>
    <w:pPr>
      <w:numPr>
        <w:ilvl w:val="3"/>
      </w:numPr>
      <w:spacing w:after="60"/>
      <w:ind w:left="284"/>
    </w:pPr>
  </w:style>
  <w:style w:type="character" w:customStyle="1" w:styleId="NumberlistlastitemChar">
    <w:name w:val="Number list last item Char"/>
    <w:basedOn w:val="DefaultParagraphFont"/>
    <w:rsid w:val="006A4B7E"/>
    <w:rPr>
      <w:sz w:val="22"/>
      <w:lang w:val="en-GB" w:eastAsia="en-US"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551</Words>
  <Characters>3144</Characters>
  <Application>Microsoft Office Word</Application>
  <DocSecurity>0</DocSecurity>
  <Lines>26</Lines>
  <Paragraphs>7</Paragraphs>
  <ScaleCrop>false</ScaleCrop>
  <Company>Cheltenham College</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Smith</dc:creator>
  <cp:lastModifiedBy>Susan Curcillo</cp:lastModifiedBy>
  <cp:revision>2</cp:revision>
  <cp:lastPrinted>2012-01-10T15:39:00Z</cp:lastPrinted>
  <dcterms:created xsi:type="dcterms:W3CDTF">2011-10-27T20:49:00Z</dcterms:created>
  <dcterms:modified xsi:type="dcterms:W3CDTF">2012-07-27T12:49:00Z</dcterms:modified>
</cp:coreProperties>
</file>